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2CF" w:rsidRPr="00FD62CF" w:rsidRDefault="00FD62CF" w:rsidP="00FD62CF">
      <w:pPr>
        <w:spacing w:after="0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FD62CF" w:rsidRPr="00FD62CF" w:rsidRDefault="00FD62CF" w:rsidP="00FD62CF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</w:t>
      </w:r>
      <w:r w:rsidR="005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зом №___ от «___» __________2021</w:t>
      </w: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FD62CF" w:rsidRPr="00FD62CF" w:rsidRDefault="00FD62CF" w:rsidP="00FD62CF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5E64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аведующий МБДОУ «Детский сад №12 «Юлдуз</w:t>
      </w: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D62CF" w:rsidRPr="00FD62CF" w:rsidRDefault="005E642C" w:rsidP="00FD62CF">
      <w:pPr>
        <w:spacing w:after="307" w:line="240" w:lineRule="auto"/>
        <w:ind w:right="-15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Р.М.</w:t>
      </w:r>
      <w:r w:rsidR="00FD62CF"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FD62CF" w:rsidRPr="00FD62CF" w:rsidRDefault="00FD62CF" w:rsidP="00FD62CF">
      <w:pPr>
        <w:tabs>
          <w:tab w:val="left" w:pos="10275"/>
        </w:tabs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FD62CF" w:rsidRPr="00FD62CF" w:rsidRDefault="005E642C" w:rsidP="00FD62C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УЧЕБНЫЙ ПЛАН НА 2021-2022</w:t>
      </w:r>
      <w:r w:rsidR="00FD62CF" w:rsidRPr="00FD62CF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УЧЕБНЫЙ ГОД</w:t>
      </w:r>
    </w:p>
    <w:p w:rsidR="00FD62CF" w:rsidRPr="00FD62CF" w:rsidRDefault="00FD62CF" w:rsidP="00FD62C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</w:pPr>
      <w:r w:rsidRPr="00FD62CF">
        <w:rPr>
          <w:rFonts w:ascii="Times New Roman" w:eastAsia="Times New Roman" w:hAnsi="Times New Roman" w:cs="Times New Roman"/>
          <w:sz w:val="32"/>
          <w:szCs w:val="32"/>
          <w:u w:val="single"/>
          <w:lang w:eastAsia="ar-SA"/>
        </w:rPr>
        <w:t xml:space="preserve">Пояснительная записка 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Учебный план составлен на  основании следующих нормативно правовых документов:</w:t>
      </w:r>
    </w:p>
    <w:p w:rsidR="00FD62CF" w:rsidRPr="00FD62CF" w:rsidRDefault="00FD62CF" w:rsidP="00FD62CF">
      <w:pPr>
        <w:shd w:val="clear" w:color="auto" w:fill="FFFFFF"/>
        <w:spacing w:before="225"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62CF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ar-SA"/>
        </w:rPr>
        <w:t>-</w:t>
      </w:r>
      <w:r w:rsidRPr="00FD6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Федеральный закон от 29 декабря 2012 г. N 273-ФЗ "Об образовании в Российской Федерации" (Принят Государственной Думой 21 декабря 2012 </w:t>
      </w:r>
      <w:proofErr w:type="spellStart"/>
      <w:proofErr w:type="gramStart"/>
      <w:r w:rsidRPr="00FD6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года.Одобрен</w:t>
      </w:r>
      <w:proofErr w:type="spellEnd"/>
      <w:proofErr w:type="gramEnd"/>
      <w:r w:rsidRPr="00FD62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Советом Федерации 26 декабря 2012 года)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-Закон Республики Дагестан «Об образовании в Республики Дагестан» от 29 мая 2014г.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Методическое письмо Министерства образования РФ от 24.04.1995 №46/19-15,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Приказ Министерства образования и науки РФ от 30 августа 2013г. № 1014 « 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образования».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Письмо Министерства образования России от 09.08.2000 №237/23-16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Письмо Министерства образования России от 24.04.1995 №46/19-15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«О построении преемственности в программах дошкольного образования и начальной школы»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Письмо Министерства образования России от 22.07.2010 № 91, и с учетом требований СанПиНа 2.4.1. 2660-1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bCs/>
          <w:iCs/>
          <w:sz w:val="28"/>
          <w:szCs w:val="28"/>
          <w:lang w:eastAsia="ar-SA"/>
        </w:rPr>
        <w:t>- «Санитарно-эпидемиологические требования к устройству, содержанию и организации режима работы дошкольных образовательных учреждений. СанПиН  2.4.1.3049-13 утв. Постановлением Главного государственного санитарного врача РФ от 15.05.2013г. № 26</w:t>
      </w:r>
      <w:r w:rsidRPr="00FD62CF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ar-SA"/>
        </w:rPr>
        <w:t>;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- Постановление Правительства Республики Дагестан от 8 июля 2011 г. №232 «Об утверждении Комплекса мер по модернизации общего образования в Республике Дагестан  в 2011 году».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sz w:val="28"/>
          <w:szCs w:val="28"/>
          <w:lang w:eastAsia="ar-SA"/>
        </w:rPr>
        <w:t>- Концепция непрерывного образования.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sz w:val="28"/>
          <w:szCs w:val="28"/>
          <w:lang w:eastAsia="ar-SA"/>
        </w:rPr>
        <w:t>- Конвенция ООН о правах ребенка.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D62CF">
        <w:rPr>
          <w:rFonts w:ascii="Times New Roman" w:eastAsia="Calibri" w:hAnsi="Times New Roman" w:cs="Times New Roman"/>
          <w:sz w:val="28"/>
          <w:szCs w:val="28"/>
          <w:lang w:eastAsia="ar-SA"/>
        </w:rPr>
        <w:t>- Устав МБ</w:t>
      </w:r>
      <w:r w:rsidR="005E642C">
        <w:rPr>
          <w:rFonts w:ascii="Times New Roman" w:eastAsia="Calibri" w:hAnsi="Times New Roman" w:cs="Times New Roman"/>
          <w:sz w:val="28"/>
          <w:szCs w:val="28"/>
          <w:lang w:eastAsia="ar-SA"/>
        </w:rPr>
        <w:t>ДОУ «Детский сада №12 «Юлдуз</w:t>
      </w:r>
      <w:r w:rsidRPr="00FD62CF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D62CF" w:rsidRPr="00FD62CF" w:rsidRDefault="005E642C" w:rsidP="00FD62CF">
      <w:pPr>
        <w:spacing w:before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детском саду функционируют 6</w:t>
      </w:r>
      <w:r w:rsidR="00FD62CF" w:rsidRPr="00FD62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групп.</w:t>
      </w:r>
    </w:p>
    <w:p w:rsidR="00FD62CF" w:rsidRDefault="005E642C" w:rsidP="00FD62CF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Ранняя группа -1 </w:t>
      </w:r>
    </w:p>
    <w:p w:rsidR="005E642C" w:rsidRPr="00FD62CF" w:rsidRDefault="005E642C" w:rsidP="00FD62CF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Младшая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группа  1</w:t>
      </w:r>
      <w:proofErr w:type="gramEnd"/>
    </w:p>
    <w:p w:rsidR="00FD62CF" w:rsidRPr="00FD62CF" w:rsidRDefault="005E642C" w:rsidP="00FD62CF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Средняя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группа  1</w:t>
      </w:r>
      <w:proofErr w:type="gramEnd"/>
    </w:p>
    <w:p w:rsidR="00FD62CF" w:rsidRPr="00FD62CF" w:rsidRDefault="005E642C" w:rsidP="00FD62CF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Старшая группа   1</w:t>
      </w:r>
    </w:p>
    <w:p w:rsidR="00FD62CF" w:rsidRDefault="005E642C" w:rsidP="00FD62CF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Подготовительная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группа  1</w:t>
      </w:r>
      <w:proofErr w:type="gramEnd"/>
    </w:p>
    <w:p w:rsidR="005E642C" w:rsidRPr="00FD62CF" w:rsidRDefault="005E642C" w:rsidP="00FD62CF">
      <w:pPr>
        <w:numPr>
          <w:ilvl w:val="0"/>
          <w:numId w:val="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Разновозрастная группа  1</w:t>
      </w:r>
    </w:p>
    <w:p w:rsidR="00FD62CF" w:rsidRPr="00FD62CF" w:rsidRDefault="00FD62CF" w:rsidP="00FD62C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Целевой направленностью учебного плана является распределение учебной образовательной деятельности и объемов учебного времени по возрастам. Обеспечение качественного и систематического образования детей в соответствии с ФГОС</w:t>
      </w:r>
    </w:p>
    <w:p w:rsidR="00FD62CF" w:rsidRPr="00FD62CF" w:rsidRDefault="00FD62CF" w:rsidP="00FD62C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Данный учебный план призван обеспечить единство и преемственность основных видов деятельности (игровой и образовательной) через организацию непосредственной образовательной деятельности по всем направлениям в игровой форме.</w:t>
      </w:r>
    </w:p>
    <w:p w:rsidR="00FD62CF" w:rsidRPr="00FD62CF" w:rsidRDefault="00FD62CF" w:rsidP="00FD62C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Эти цели реализуются в процессе разнообразных видов детской деятельности: </w:t>
      </w:r>
    </w:p>
    <w:p w:rsidR="00FD62CF" w:rsidRPr="00FD62CF" w:rsidRDefault="00FD62CF" w:rsidP="00FD62CF">
      <w:pPr>
        <w:numPr>
          <w:ilvl w:val="0"/>
          <w:numId w:val="2"/>
        </w:numPr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игровой, </w:t>
      </w:r>
    </w:p>
    <w:p w:rsidR="00FD62CF" w:rsidRPr="00FD62CF" w:rsidRDefault="00FD62CF" w:rsidP="00FD62CF">
      <w:pPr>
        <w:numPr>
          <w:ilvl w:val="0"/>
          <w:numId w:val="2"/>
        </w:numPr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учебной, </w:t>
      </w:r>
    </w:p>
    <w:p w:rsidR="00FD62CF" w:rsidRPr="00FD62CF" w:rsidRDefault="00FD62CF" w:rsidP="00FD62CF">
      <w:pPr>
        <w:numPr>
          <w:ilvl w:val="0"/>
          <w:numId w:val="2"/>
        </w:numPr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художественной, </w:t>
      </w:r>
    </w:p>
    <w:p w:rsidR="00FD62CF" w:rsidRPr="00FD62CF" w:rsidRDefault="00FD62CF" w:rsidP="00FD62CF">
      <w:pPr>
        <w:numPr>
          <w:ilvl w:val="0"/>
          <w:numId w:val="2"/>
        </w:numPr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двигательной, </w:t>
      </w:r>
    </w:p>
    <w:p w:rsidR="00FD62CF" w:rsidRPr="00FD62CF" w:rsidRDefault="00FD62CF" w:rsidP="00FD62CF">
      <w:pPr>
        <w:numPr>
          <w:ilvl w:val="0"/>
          <w:numId w:val="2"/>
        </w:numPr>
        <w:spacing w:before="30" w:after="3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элементарно-трудовой.</w:t>
      </w:r>
    </w:p>
    <w:p w:rsidR="00FD62CF" w:rsidRPr="00FD62CF" w:rsidRDefault="00FD62CF" w:rsidP="00FD62C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 обеспечивает рациональную организацию учебного процесса, необходимую для предотвращения перегрузки и перенапряжения детей и обеспечивает условия успешного обучения воспитанников, сохраняя их здоровье.</w:t>
      </w:r>
    </w:p>
    <w:p w:rsidR="00FD62CF" w:rsidRPr="00FD62CF" w:rsidRDefault="00FD62CF" w:rsidP="00FD62CF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Реализуется баланс между игрой и другими видами деятельности в педагогическом процессе: оберегается время, предназначенное для игры, обеспечивается плавный переход от игры к образовательной деятельности, режимным моментам. Варьируется нагрузка и содержание образовательной деятельности в соответствии с индивидуальными особенностями детей.</w:t>
      </w:r>
    </w:p>
    <w:p w:rsidR="00FD62CF" w:rsidRPr="00FD62CF" w:rsidRDefault="00FD62CF" w:rsidP="00FD62CF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Продолжительность образовательной деятельности в различных возрастных группах:</w:t>
      </w:r>
    </w:p>
    <w:p w:rsidR="00FD62CF" w:rsidRPr="00FD62CF" w:rsidRDefault="00FD62CF" w:rsidP="00FD62CF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65"/>
        <w:gridCol w:w="3950"/>
      </w:tblGrid>
      <w:tr w:rsidR="00FD62CF" w:rsidRPr="00FD62CF" w:rsidTr="004028FA">
        <w:trPr>
          <w:trHeight w:val="94"/>
          <w:jc w:val="center"/>
        </w:trPr>
        <w:tc>
          <w:tcPr>
            <w:tcW w:w="3865" w:type="dxa"/>
          </w:tcPr>
          <w:p w:rsidR="00FD62CF" w:rsidRPr="00FD62CF" w:rsidRDefault="00FD62CF" w:rsidP="00FD62C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– 3 года</w:t>
            </w:r>
          </w:p>
        </w:tc>
        <w:tc>
          <w:tcPr>
            <w:tcW w:w="3950" w:type="dxa"/>
          </w:tcPr>
          <w:p w:rsidR="00FD62CF" w:rsidRPr="00FD62CF" w:rsidRDefault="00FD62CF" w:rsidP="00FD62C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10 – 15 минут</w:t>
            </w:r>
          </w:p>
        </w:tc>
      </w:tr>
      <w:tr w:rsidR="00FD62CF" w:rsidRPr="00FD62CF" w:rsidTr="004028FA">
        <w:trPr>
          <w:trHeight w:val="98"/>
          <w:jc w:val="center"/>
        </w:trPr>
        <w:tc>
          <w:tcPr>
            <w:tcW w:w="3865" w:type="dxa"/>
          </w:tcPr>
          <w:p w:rsidR="00FD62CF" w:rsidRPr="00FD62CF" w:rsidRDefault="00FD62CF" w:rsidP="00FD62C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 – 4 года</w:t>
            </w:r>
          </w:p>
        </w:tc>
        <w:tc>
          <w:tcPr>
            <w:tcW w:w="3950" w:type="dxa"/>
          </w:tcPr>
          <w:p w:rsidR="00FD62CF" w:rsidRPr="00FD62CF" w:rsidRDefault="00FD62CF" w:rsidP="00FD62C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15 – 20 минут</w:t>
            </w:r>
          </w:p>
        </w:tc>
      </w:tr>
      <w:tr w:rsidR="00FD62CF" w:rsidRPr="00FD62CF" w:rsidTr="004028FA">
        <w:trPr>
          <w:trHeight w:val="94"/>
          <w:jc w:val="center"/>
        </w:trPr>
        <w:tc>
          <w:tcPr>
            <w:tcW w:w="3865" w:type="dxa"/>
          </w:tcPr>
          <w:p w:rsidR="00FD62CF" w:rsidRPr="00FD62CF" w:rsidRDefault="00FD62CF" w:rsidP="00FD62C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5 – 6 лет</w:t>
            </w:r>
          </w:p>
        </w:tc>
        <w:tc>
          <w:tcPr>
            <w:tcW w:w="3950" w:type="dxa"/>
          </w:tcPr>
          <w:p w:rsidR="00FD62CF" w:rsidRPr="00FD62CF" w:rsidRDefault="00FD62CF" w:rsidP="00FD62C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20 – 25 минут</w:t>
            </w:r>
          </w:p>
        </w:tc>
      </w:tr>
      <w:tr w:rsidR="00FD62CF" w:rsidRPr="00FD62CF" w:rsidTr="004028FA">
        <w:trPr>
          <w:trHeight w:val="292"/>
          <w:jc w:val="center"/>
        </w:trPr>
        <w:tc>
          <w:tcPr>
            <w:tcW w:w="3865" w:type="dxa"/>
          </w:tcPr>
          <w:p w:rsidR="00FD62CF" w:rsidRPr="00FD62CF" w:rsidRDefault="00FD62CF" w:rsidP="00FD62C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6 – 7 лет</w:t>
            </w:r>
          </w:p>
        </w:tc>
        <w:tc>
          <w:tcPr>
            <w:tcW w:w="3950" w:type="dxa"/>
          </w:tcPr>
          <w:p w:rsidR="00FD62CF" w:rsidRPr="00FD62CF" w:rsidRDefault="00FD62CF" w:rsidP="00FD62CF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D6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25 – 30 минут</w:t>
            </w:r>
          </w:p>
        </w:tc>
      </w:tr>
    </w:tbl>
    <w:p w:rsidR="00FD62CF" w:rsidRPr="00FD62CF" w:rsidRDefault="00FD62CF" w:rsidP="00FD62CF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середине образовательной деятельности обязательна физкультминутка. Перерывы между образовательной деятельностью не менее 10 минут.</w:t>
      </w:r>
    </w:p>
    <w:p w:rsidR="00FD62CF" w:rsidRPr="00FD62CF" w:rsidRDefault="00FD62CF" w:rsidP="00FD62CF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Образовательная деятельность, требующая повышенной активности и умственного напряжения детей, планируются в первой половине дня и в дни наиболее высокой работоспособности детей (вторник, среда, четверг). Для профилактики переутомления, образовательная деятельность, требующая повышенного умственного напряжения, сочетается с физкультурными и музыкальными занятиями.</w:t>
      </w:r>
    </w:p>
    <w:p w:rsidR="00FD62CF" w:rsidRPr="00FD62CF" w:rsidRDefault="00FD62CF" w:rsidP="00FD62CF">
      <w:pPr>
        <w:spacing w:before="3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середине учебного года (декабрь-январь) планируются недельные каникулы. В каникулярное время проводятся занятия только художественно-эстетического и физкультурно-оздоровительного характера (музыкальные, физкультурные, ИЗО). В летний период учебная образовательная деятельность не проводится. Работа ведется на основании Плана летней оздоровительной работы.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Учебный план состоит из инвариантной и вариативной частей.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Инвариантная часть учебного плана направлена на обеспечение качественного и систематического образования детей, согласно ФГОС. 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sz w:val="28"/>
          <w:szCs w:val="28"/>
          <w:lang w:eastAsia="ar-SA"/>
        </w:rPr>
        <w:t>Речевое развитие ребенка реализуется в НОД по развитию речи, в НОД по ознакомлению с окружающим миром, в чтении художественной литературы, по подготовке к обучению грамоте.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Развитие элементарных математических представлений реализуется в НОД по ФЭМП.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образовательного стандарта по развитию ребенка в изобразительной деятельности реализуется через занятия по рисованию, лепке и аппликации. 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образовательного стандарта по развитию элементарных естественно-научных представлений и экологической культуры реализуется в НОД по ознакомлению с окружающим миром; в беседах, на прогулках во время наблюдений и экскурсий, экспериментально-опытнической деятельности детей вне НОД и на НОД по развитию речи. </w:t>
      </w:r>
    </w:p>
    <w:p w:rsidR="00FD62CF" w:rsidRPr="00FD62CF" w:rsidRDefault="00FD62CF" w:rsidP="00FD62C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Обеспечение образовательного стандарта по развитию конструктивной деятельности реализуется через НОД по действиям со строительным материалом (младший возраст) и конструированию и ручному труду (старший дошкольный возраст). Начиная с младшей группы, реализуется через технологию </w:t>
      </w:r>
      <w:proofErr w:type="spellStart"/>
      <w:r w:rsidRPr="00FD62CF">
        <w:rPr>
          <w:rFonts w:ascii="Times New Roman" w:eastAsia="Times New Roman" w:hAnsi="Times New Roman" w:cs="Times New Roman"/>
          <w:sz w:val="28"/>
          <w:szCs w:val="28"/>
          <w:lang w:eastAsia="ar-SA"/>
        </w:rPr>
        <w:t>Л.В.Куцаковой</w:t>
      </w:r>
      <w:proofErr w:type="spellEnd"/>
      <w:r w:rsidRPr="00FD62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proofErr w:type="spellStart"/>
      <w:r w:rsidRPr="00FD62CF">
        <w:rPr>
          <w:rFonts w:ascii="Times New Roman" w:eastAsia="Times New Roman" w:hAnsi="Times New Roman" w:cs="Times New Roman"/>
          <w:sz w:val="28"/>
          <w:szCs w:val="28"/>
          <w:lang w:eastAsia="ar-SA"/>
        </w:rPr>
        <w:t>З.В.Лиштвана</w:t>
      </w:r>
      <w:proofErr w:type="spellEnd"/>
      <w:r w:rsidRPr="00FD62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«Занятия по конструированию из строительного материала».</w:t>
      </w:r>
    </w:p>
    <w:p w:rsidR="00FD62CF" w:rsidRPr="00FD62CF" w:rsidRDefault="00FD62CF" w:rsidP="00FD62C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Задачи по обеспечению стандарта в развитие представлений о человеке в истории и культуре реализуется через интеграцию в НОД по ознакомлению с окружающим, художественной литературой, развитию речи, на музыкальных занятиях при знакомстве с </w:t>
      </w: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композиторами и т.д. Кроме того, вне НОД осуществляются беседы, экскурсии и т.д., соответствующие возрасту и индивидуальным особенностям детей каждой возрастной группы </w:t>
      </w:r>
    </w:p>
    <w:p w:rsidR="00FD62CF" w:rsidRPr="00FD62CF" w:rsidRDefault="00FD62CF" w:rsidP="00FD62C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Обеспечение стандарта по развитию ребенка в музыкальной деятельности с раннего возраста реализуется на музыкальных НОД через программу музыкального воспитания детей. </w:t>
      </w:r>
    </w:p>
    <w:p w:rsidR="00FD62CF" w:rsidRPr="00FD62CF" w:rsidRDefault="00FD62CF" w:rsidP="00FD62C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Обеспечение стандарта по развитию детей в театрализованной деятельности реализуется путем интеграции задач в НОД по ознакомлению с художественной литературой, на музыкальных занятиях, через введение драматизаций в НОД по развитию речи, а также в совместной деятельности педагогов и детей (беседы, игры-драматизации, инсценировки).</w:t>
      </w:r>
    </w:p>
    <w:p w:rsidR="00FD62CF" w:rsidRPr="00FD62CF" w:rsidRDefault="00FD62CF" w:rsidP="00FD62C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Обеспечение стандарта по физическому развитию детей реализуется через реализацию программы на занятиях по физкультуре, подвижных играх на прогулке. Программой предусмотрено три физкультурных НОД в неделю. Третья образовательная деятельность проводится во время прогулки на свежем воздухе в любое время года. </w:t>
      </w:r>
    </w:p>
    <w:p w:rsidR="00FD62CF" w:rsidRPr="00FD62CF" w:rsidRDefault="00FD62CF" w:rsidP="00FD62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2CF" w:rsidRPr="00FD62CF" w:rsidRDefault="00FD62CF" w:rsidP="00FD62CF">
      <w:pPr>
        <w:spacing w:before="280"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D62CF" w:rsidRPr="00FD62CF" w:rsidRDefault="00FD62CF" w:rsidP="00FD62CF">
      <w:pPr>
        <w:spacing w:before="280" w:after="28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Расписание непосредственной образовательной деятельности (НОД)</w:t>
      </w:r>
    </w:p>
    <w:p w:rsidR="00FD62CF" w:rsidRPr="00FD62CF" w:rsidRDefault="00FD62CF" w:rsidP="00FD62CF">
      <w:pPr>
        <w:spacing w:before="280" w:after="28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D62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Расписание составлено согласно допустимым нормам учебной нагрузки и в соответствии с рекомендациями программы "От рождения до школы" под редакцией </w:t>
      </w:r>
      <w:proofErr w:type="spellStart"/>
      <w:r w:rsidRPr="00FD62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Н.Е.Веракса</w:t>
      </w:r>
      <w:proofErr w:type="spellEnd"/>
      <w:r w:rsidRPr="00FD62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М.А. Васильевой, Т.С. Комаровой. Соблюдается баланс между игрой и другими видами деятельности в педагогическом процессе. </w:t>
      </w:r>
    </w:p>
    <w:p w:rsidR="00FD62CF" w:rsidRDefault="00FD62CF" w:rsidP="00FD62CF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3B8" w:rsidRDefault="002E03B8" w:rsidP="00FD62CF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3B8" w:rsidRDefault="002E03B8" w:rsidP="00FD62CF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3B8" w:rsidRDefault="002E03B8" w:rsidP="00FD62CF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03B8" w:rsidRDefault="002E03B8" w:rsidP="00FD62CF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A0E" w:rsidRDefault="00C93A0E" w:rsidP="00FD62CF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A0E" w:rsidRDefault="00C93A0E" w:rsidP="00FD62CF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A0E" w:rsidRDefault="00C93A0E" w:rsidP="00FD62CF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A0E" w:rsidRDefault="00C93A0E" w:rsidP="00FD62CF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93A0E" w:rsidRPr="00FD62CF" w:rsidRDefault="00C93A0E" w:rsidP="00FD62CF">
      <w:pPr>
        <w:widowControl w:val="0"/>
        <w:shd w:val="clear" w:color="auto" w:fill="FFFFFF"/>
        <w:tabs>
          <w:tab w:val="left" w:pos="9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C2E61" w:rsidRDefault="00612899"/>
    <w:p w:rsidR="002E03B8" w:rsidRDefault="002E03B8"/>
    <w:p w:rsidR="002E03B8" w:rsidRDefault="000F6E0D">
      <w:r>
        <w:lastRenderedPageBreak/>
        <w:t>6</w:t>
      </w:r>
    </w:p>
    <w:tbl>
      <w:tblPr>
        <w:tblW w:w="15388" w:type="dxa"/>
        <w:tblLook w:val="04A0" w:firstRow="1" w:lastRow="0" w:firstColumn="1" w:lastColumn="0" w:noHBand="0" w:noVBand="1"/>
      </w:tblPr>
      <w:tblGrid>
        <w:gridCol w:w="491"/>
        <w:gridCol w:w="1199"/>
        <w:gridCol w:w="674"/>
        <w:gridCol w:w="1846"/>
        <w:gridCol w:w="682"/>
        <w:gridCol w:w="1846"/>
        <w:gridCol w:w="630"/>
        <w:gridCol w:w="1550"/>
        <w:gridCol w:w="666"/>
        <w:gridCol w:w="1846"/>
        <w:gridCol w:w="907"/>
        <w:gridCol w:w="1780"/>
        <w:gridCol w:w="746"/>
        <w:gridCol w:w="270"/>
        <w:gridCol w:w="490"/>
      </w:tblGrid>
      <w:tr w:rsidR="002E03B8" w:rsidRPr="002E03B8" w:rsidTr="002E03B8">
        <w:trPr>
          <w:trHeight w:val="600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ранняя </w:t>
            </w:r>
          </w:p>
        </w:tc>
        <w:tc>
          <w:tcPr>
            <w:tcW w:w="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младшая 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средняя 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старшая </w:t>
            </w:r>
          </w:p>
        </w:tc>
        <w:tc>
          <w:tcPr>
            <w:tcW w:w="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старшая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подгот</w:t>
            </w:r>
            <w:proofErr w:type="spellEnd"/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В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3B8" w:rsidRPr="002E03B8" w:rsidTr="002E03B8">
        <w:trPr>
          <w:trHeight w:val="705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лепка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9-00                  9-10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9.00-9.15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лепка/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апликация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озн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мир/      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озн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 природой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озн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мир/      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озн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природой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8.55-9.20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ФЭМП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03B8" w:rsidRPr="002E03B8" w:rsidTr="002E03B8">
        <w:trPr>
          <w:trHeight w:val="6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музыка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9-20            9-30                     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озн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мир/      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озн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природой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9.25-9.40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9.35-9.50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11.30-11-55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9.30-9.55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10.10-10.40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03B8" w:rsidRPr="002E03B8" w:rsidTr="002E03B8">
        <w:trPr>
          <w:trHeight w:val="70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15.40-16.05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констр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15.35-16.00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 культура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10.50-11.20У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03B8" w:rsidRPr="002E03B8" w:rsidTr="002E03B8">
        <w:trPr>
          <w:trHeight w:val="60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вторник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развитие речи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9.00-9.10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ФЭМП/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конст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8.55-9.10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ФЭМП/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конст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развитие речи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развитие речи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03B8" w:rsidRPr="002E03B8" w:rsidTr="002E03B8">
        <w:trPr>
          <w:trHeight w:val="6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9.20-9.30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9.20-9.35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9.50-10.10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11.35-12.00У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11.15-11.40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9.40-10.10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03B8" w:rsidRPr="002E03B8" w:rsidTr="002E03B8">
        <w:trPr>
          <w:trHeight w:val="6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15.35-16.00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15.40-16.05 У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 культура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10.10-10.40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03B8" w:rsidRPr="002E03B8" w:rsidTr="002E03B8">
        <w:trPr>
          <w:trHeight w:val="57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среда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озн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мир/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конст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9.00-9.10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развитие речи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9.00-9.15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развитие речи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ФЭМП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грамота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03B8" w:rsidRPr="002E03B8" w:rsidTr="002E03B8">
        <w:trPr>
          <w:trHeight w:val="6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9.20-9.30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9.25-9.40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9.45-10.05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лепка/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апликация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9.35-10.00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лепка/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апликация</w:t>
            </w:r>
            <w:proofErr w:type="spellEnd"/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9.35-10.00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констр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9.40-10.10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03B8" w:rsidRPr="002E03B8" w:rsidTr="002E03B8">
        <w:trPr>
          <w:trHeight w:val="6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15.40-16.05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 культура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10.30-11.00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03B8" w:rsidRPr="002E03B8" w:rsidTr="002E03B8">
        <w:trPr>
          <w:trHeight w:val="60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четверг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развитие речи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9.00-9.10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лепка/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апликация</w:t>
            </w:r>
            <w:proofErr w:type="spellEnd"/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9.00-9.15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озн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окр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мир/      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озн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природой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грамота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ФЭМП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ФЭМП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03B8" w:rsidRPr="002E03B8" w:rsidTr="002E03B8">
        <w:trPr>
          <w:trHeight w:val="6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9.20-9.30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9.35-9.50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11.10-11.30 У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10.15-10.40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10.10-10.35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9.40-10.10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03B8" w:rsidRPr="002E03B8" w:rsidTr="002E03B8">
        <w:trPr>
          <w:trHeight w:val="615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констр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15.35-16.00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15.30-16.00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E03B8" w:rsidRPr="002E03B8" w:rsidTr="002E03B8">
        <w:trPr>
          <w:trHeight w:val="600"/>
        </w:trPr>
        <w:tc>
          <w:tcPr>
            <w:tcW w:w="4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пятница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изо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9.00-9.10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9.00-9.15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9.00-9.25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изо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озн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окр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мир/       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озн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с природой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9.00-9.30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03B8" w:rsidRPr="002E03B8" w:rsidTr="002E03B8">
        <w:trPr>
          <w:trHeight w:val="6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11.25-11.40 У         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.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9.45-10.05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физич</w:t>
            </w:r>
            <w:proofErr w:type="spellEnd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.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10.25-10.50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музыка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10.20-10.55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лепка/</w:t>
            </w:r>
            <w:proofErr w:type="spellStart"/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апликация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9.40-.10.10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2E03B8" w:rsidRPr="002E03B8" w:rsidTr="002E03B8">
        <w:trPr>
          <w:trHeight w:val="600"/>
        </w:trPr>
        <w:tc>
          <w:tcPr>
            <w:tcW w:w="4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03B8" w:rsidRPr="002E03B8" w:rsidRDefault="002E03B8" w:rsidP="002E03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E03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2E03B8" w:rsidRDefault="002E03B8"/>
    <w:p w:rsidR="002E03B8" w:rsidRDefault="002E03B8"/>
    <w:p w:rsidR="002E03B8" w:rsidRDefault="002E03B8"/>
    <w:p w:rsidR="002E03B8" w:rsidRDefault="002E03B8"/>
    <w:p w:rsidR="002E03B8" w:rsidRDefault="002E03B8"/>
    <w:p w:rsidR="002E03B8" w:rsidRDefault="002E03B8"/>
    <w:p w:rsidR="002E03B8" w:rsidRDefault="002E03B8"/>
    <w:p w:rsidR="002E03B8" w:rsidRDefault="002E03B8"/>
    <w:p w:rsidR="002E03B8" w:rsidRDefault="002E03B8"/>
    <w:p w:rsidR="002E03B8" w:rsidRDefault="002E03B8"/>
    <w:p w:rsidR="002E03B8" w:rsidRDefault="002E03B8"/>
    <w:p w:rsidR="002E03B8" w:rsidRDefault="002E03B8"/>
    <w:sectPr w:rsidR="002E03B8" w:rsidSect="002E03B8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9255C"/>
    <w:multiLevelType w:val="hybridMultilevel"/>
    <w:tmpl w:val="C910FE9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F197DB5"/>
    <w:multiLevelType w:val="hybridMultilevel"/>
    <w:tmpl w:val="CF1C20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85"/>
    <w:rsid w:val="00043285"/>
    <w:rsid w:val="000F6E0D"/>
    <w:rsid w:val="002E03B8"/>
    <w:rsid w:val="00342508"/>
    <w:rsid w:val="005E642C"/>
    <w:rsid w:val="00612899"/>
    <w:rsid w:val="00B545A0"/>
    <w:rsid w:val="00C93A0E"/>
    <w:rsid w:val="00F377E2"/>
    <w:rsid w:val="00F973F9"/>
    <w:rsid w:val="00FD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9A319-D58A-4653-A948-883FBA43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Д/С № 12</cp:lastModifiedBy>
  <cp:revision>2</cp:revision>
  <cp:lastPrinted>2021-08-27T08:52:00Z</cp:lastPrinted>
  <dcterms:created xsi:type="dcterms:W3CDTF">2022-07-19T07:49:00Z</dcterms:created>
  <dcterms:modified xsi:type="dcterms:W3CDTF">2022-07-19T07:49:00Z</dcterms:modified>
</cp:coreProperties>
</file>